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7A" w:rsidRDefault="00CD77FA" w:rsidP="0001556C">
      <w:pPr>
        <w:spacing w:before="240"/>
        <w:rPr>
          <w:rFonts w:ascii="Franklin Gothic Book" w:hAnsi="Franklin Gothic Book"/>
          <w:sz w:val="18"/>
          <w:szCs w:val="18"/>
          <w:lang w:val="de-AT"/>
        </w:rPr>
      </w:pPr>
      <w:bookmarkStart w:id="0" w:name="_GoBack"/>
      <w:bookmarkEnd w:id="0"/>
      <w:r>
        <w:rPr>
          <w:rFonts w:ascii="Franklin Gothic Book" w:hAnsi="Franklin Gothic Book"/>
          <w:lang w:val="de-AT"/>
        </w:rPr>
        <w:br/>
      </w:r>
    </w:p>
    <w:p w:rsid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D0061C" w:rsidRPr="006F0E40" w:rsidRDefault="00D0061C" w:rsidP="00D0061C">
      <w:pPr>
        <w:jc w:val="center"/>
        <w:rPr>
          <w:rFonts w:ascii="Franklin Gothic Book" w:hAnsi="Franklin Gothic Book"/>
          <w:b/>
          <w:sz w:val="28"/>
          <w:szCs w:val="26"/>
        </w:rPr>
      </w:pPr>
      <w:r w:rsidRPr="006F0E40">
        <w:rPr>
          <w:rFonts w:ascii="Franklin Gothic Book" w:hAnsi="Franklin Gothic Book"/>
          <w:b/>
          <w:sz w:val="28"/>
          <w:szCs w:val="26"/>
        </w:rPr>
        <w:t>Überschalltraining der Österreichischen Luftstreitkräfte</w:t>
      </w:r>
    </w:p>
    <w:p w:rsidR="00D0061C" w:rsidRPr="006F0E40" w:rsidRDefault="00D0061C" w:rsidP="00D0061C">
      <w:pPr>
        <w:jc w:val="center"/>
        <w:rPr>
          <w:rFonts w:ascii="Franklin Gothic Book" w:hAnsi="Franklin Gothic Book"/>
          <w:b/>
          <w:i/>
          <w:sz w:val="26"/>
          <w:szCs w:val="26"/>
        </w:rPr>
      </w:pPr>
      <w:r w:rsidRPr="006F0E40">
        <w:rPr>
          <w:rFonts w:ascii="Franklin Gothic Book" w:hAnsi="Franklin Gothic Book"/>
          <w:b/>
          <w:i/>
          <w:sz w:val="26"/>
          <w:szCs w:val="26"/>
        </w:rPr>
        <w:t>Die österreichischen Eurofighter-Piloten trainieren schneller als der Schall.</w:t>
      </w:r>
    </w:p>
    <w:p w:rsidR="00D0061C" w:rsidRPr="006F0E40" w:rsidRDefault="00D0061C" w:rsidP="00D0061C">
      <w:pPr>
        <w:jc w:val="both"/>
        <w:rPr>
          <w:rFonts w:ascii="Franklin Gothic Book" w:hAnsi="Franklin Gothic Book"/>
          <w:sz w:val="26"/>
          <w:szCs w:val="26"/>
        </w:rPr>
      </w:pP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 xml:space="preserve">Von </w:t>
      </w:r>
      <w:r w:rsidR="006F0E40">
        <w:rPr>
          <w:rFonts w:ascii="Franklin Gothic Book" w:hAnsi="Franklin Gothic Book"/>
          <w:sz w:val="26"/>
          <w:szCs w:val="26"/>
        </w:rPr>
        <w:t>25</w:t>
      </w:r>
      <w:r w:rsidR="006F0E40" w:rsidRPr="000C0D3F">
        <w:rPr>
          <w:rFonts w:ascii="Franklin Gothic Book" w:hAnsi="Franklin Gothic Book"/>
          <w:sz w:val="26"/>
          <w:szCs w:val="26"/>
        </w:rPr>
        <w:t xml:space="preserve">. </w:t>
      </w:r>
      <w:r w:rsidR="006F0E40">
        <w:rPr>
          <w:rFonts w:ascii="Franklin Gothic Book" w:hAnsi="Franklin Gothic Book"/>
          <w:sz w:val="26"/>
          <w:szCs w:val="26"/>
        </w:rPr>
        <w:t>Mai</w:t>
      </w:r>
      <w:r w:rsidR="006F0E40" w:rsidRPr="000C0D3F">
        <w:rPr>
          <w:rFonts w:ascii="Franklin Gothic Book" w:hAnsi="Franklin Gothic Book"/>
          <w:sz w:val="26"/>
          <w:szCs w:val="26"/>
        </w:rPr>
        <w:t xml:space="preserve"> bis</w:t>
      </w:r>
      <w:r w:rsidR="006F0E40">
        <w:rPr>
          <w:rFonts w:ascii="Franklin Gothic Book" w:hAnsi="Franklin Gothic Book"/>
          <w:sz w:val="26"/>
          <w:szCs w:val="26"/>
        </w:rPr>
        <w:t xml:space="preserve"> 05</w:t>
      </w:r>
      <w:r w:rsidR="006F0E40" w:rsidRPr="000C0D3F">
        <w:rPr>
          <w:rFonts w:ascii="Franklin Gothic Book" w:hAnsi="Franklin Gothic Book"/>
          <w:sz w:val="26"/>
          <w:szCs w:val="26"/>
        </w:rPr>
        <w:t xml:space="preserve">. </w:t>
      </w:r>
      <w:r w:rsidR="006F0E40">
        <w:rPr>
          <w:rFonts w:ascii="Franklin Gothic Book" w:hAnsi="Franklin Gothic Book"/>
          <w:sz w:val="26"/>
          <w:szCs w:val="26"/>
        </w:rPr>
        <w:t>Juni 2020</w:t>
      </w:r>
      <w:r w:rsidR="006F0E40" w:rsidRPr="000C0D3F">
        <w:rPr>
          <w:rFonts w:ascii="Franklin Gothic Book" w:hAnsi="Franklin Gothic Book"/>
          <w:sz w:val="26"/>
          <w:szCs w:val="26"/>
        </w:rPr>
        <w:t xml:space="preserve"> </w:t>
      </w:r>
      <w:r w:rsidRPr="006F0E40">
        <w:rPr>
          <w:rFonts w:ascii="Franklin Gothic Book" w:hAnsi="Franklin Gothic Book"/>
          <w:sz w:val="26"/>
          <w:szCs w:val="26"/>
        </w:rPr>
        <w:t>trainieren die Eurofighter-Piloten des Bundesheeres Abfangmanöver im Überschallbereich. Pro Tag sind jeweils zwei Überschallflüge zwischen 8:00 Uhr und 16:00 Uhr vorgesehen.</w:t>
      </w:r>
    </w:p>
    <w:p w:rsidR="00D0061C" w:rsidRPr="006F0E40" w:rsidRDefault="00D0061C" w:rsidP="00D0061C">
      <w:pPr>
        <w:jc w:val="both"/>
        <w:rPr>
          <w:rFonts w:ascii="Franklin Gothic Book" w:hAnsi="Franklin Gothic Book"/>
          <w:sz w:val="26"/>
          <w:szCs w:val="26"/>
        </w:rPr>
      </w:pP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 xml:space="preserve">Das Training ist unverzichtbar für eine funktionierende österreichische Luftraumüberwachung. Es dient dazu den sicheren Flugbetrieb bei allen Einsatzfällen zu gewährleisten. Die enge und zeitkritische Koordinierung zwischen Militärpiloten, Radarleitoffizieren und der militärische sowie zivilen Flugsicherung ist wesentlicher Zweck des Trainings. </w:t>
      </w:r>
      <w:r w:rsidR="00CF072C">
        <w:rPr>
          <w:rFonts w:ascii="Franklin Gothic Book" w:hAnsi="Franklin Gothic Book"/>
          <w:sz w:val="26"/>
          <w:szCs w:val="26"/>
        </w:rPr>
        <w:t>D</w:t>
      </w:r>
      <w:r w:rsidRPr="006F0E40">
        <w:rPr>
          <w:rFonts w:ascii="Franklin Gothic Book" w:hAnsi="Franklin Gothic Book"/>
          <w:sz w:val="26"/>
          <w:szCs w:val="26"/>
        </w:rPr>
        <w:t xml:space="preserve">ie Piloten </w:t>
      </w:r>
      <w:r w:rsidR="00CF072C" w:rsidRPr="006F0E40">
        <w:rPr>
          <w:rFonts w:ascii="Franklin Gothic Book" w:hAnsi="Franklin Gothic Book"/>
          <w:sz w:val="26"/>
          <w:szCs w:val="26"/>
        </w:rPr>
        <w:t xml:space="preserve">trainieren </w:t>
      </w:r>
      <w:r w:rsidRPr="006F0E40">
        <w:rPr>
          <w:rFonts w:ascii="Franklin Gothic Book" w:hAnsi="Franklin Gothic Book"/>
          <w:sz w:val="26"/>
          <w:szCs w:val="26"/>
        </w:rPr>
        <w:t xml:space="preserve">unter realen körperlichen Belastungen, welche im Simulator nicht dargestellt werden können. </w:t>
      </w: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Geflogen wird beinahe über dem gesamten Bundesgebiet mit Ausnahme von Ballungsräumen sowie den Bundesländern Tirol und Vorarlberg. Die Fluggebiete werden in Zusammenarbeit mit der zivilen Flugsicherung festgelegt. Um den Geräuschpegel möglichst gering zu halten, wird in großen Höhen geflogen.</w:t>
      </w:r>
    </w:p>
    <w:p w:rsidR="00D0061C" w:rsidRPr="006F0E40" w:rsidRDefault="00D0061C" w:rsidP="00D0061C">
      <w:pPr>
        <w:jc w:val="both"/>
        <w:rPr>
          <w:rFonts w:ascii="Franklin Gothic Book" w:hAnsi="Franklin Gothic Book"/>
          <w:sz w:val="26"/>
          <w:szCs w:val="26"/>
          <w:highlight w:val="yellow"/>
        </w:rPr>
      </w:pP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Zur Reduzierung der bodennahen Schallausbreitung werden seitens des Bundesheeres folgende Maßnahmen getroffen:</w:t>
      </w:r>
    </w:p>
    <w:p w:rsidR="00D0061C" w:rsidRPr="00145F12" w:rsidRDefault="00D0061C" w:rsidP="00D0061C">
      <w:pPr>
        <w:jc w:val="both"/>
        <w:rPr>
          <w:rFonts w:ascii="Franklin Gothic Book" w:hAnsi="Franklin Gothic Book"/>
          <w:sz w:val="26"/>
          <w:szCs w:val="26"/>
        </w:rPr>
      </w:pPr>
    </w:p>
    <w:p w:rsidR="00D0061C" w:rsidRPr="006F0E40" w:rsidRDefault="00D0061C" w:rsidP="00D0061C">
      <w:pPr>
        <w:numPr>
          <w:ilvl w:val="0"/>
          <w:numId w:val="7"/>
        </w:numPr>
        <w:ind w:right="0"/>
        <w:jc w:val="both"/>
        <w:rPr>
          <w:rFonts w:ascii="Franklin Gothic Book" w:hAnsi="Franklin Gothic Book"/>
          <w:sz w:val="26"/>
          <w:szCs w:val="26"/>
        </w:rPr>
      </w:pPr>
      <w:r w:rsidRPr="006F0E40">
        <w:rPr>
          <w:rFonts w:ascii="Franklin Gothic Book" w:hAnsi="Franklin Gothic Book"/>
          <w:sz w:val="26"/>
          <w:szCs w:val="26"/>
        </w:rPr>
        <w:lastRenderedPageBreak/>
        <w:t>Die Beschleunigungsphasen der Eurofighter werden so kurz wie möglich gehalten.</w:t>
      </w:r>
    </w:p>
    <w:p w:rsidR="00D0061C" w:rsidRPr="006F0E40" w:rsidRDefault="00D0061C" w:rsidP="00D0061C">
      <w:pPr>
        <w:numPr>
          <w:ilvl w:val="0"/>
          <w:numId w:val="7"/>
        </w:numPr>
        <w:ind w:right="0"/>
        <w:jc w:val="both"/>
        <w:rPr>
          <w:rFonts w:ascii="Franklin Gothic Book" w:hAnsi="Franklin Gothic Book"/>
          <w:sz w:val="26"/>
          <w:szCs w:val="26"/>
        </w:rPr>
      </w:pPr>
      <w:r w:rsidRPr="006F0E40">
        <w:rPr>
          <w:rFonts w:ascii="Franklin Gothic Book" w:hAnsi="Franklin Gothic Book"/>
          <w:sz w:val="26"/>
          <w:szCs w:val="26"/>
        </w:rPr>
        <w:t>Die Schallverteilung wird laufend dokumentiert, um eine mehrfache Beschallung gleicher Räume auf ein Minimum zu reduzieren.</w:t>
      </w:r>
    </w:p>
    <w:p w:rsidR="00D0061C" w:rsidRPr="006F0E40" w:rsidRDefault="00D0061C" w:rsidP="00D0061C">
      <w:pPr>
        <w:numPr>
          <w:ilvl w:val="0"/>
          <w:numId w:val="7"/>
        </w:numPr>
        <w:ind w:right="0"/>
        <w:jc w:val="both"/>
        <w:rPr>
          <w:rFonts w:ascii="Franklin Gothic Book" w:hAnsi="Franklin Gothic Book"/>
          <w:sz w:val="26"/>
          <w:szCs w:val="26"/>
        </w:rPr>
      </w:pPr>
      <w:r w:rsidRPr="006F0E40">
        <w:rPr>
          <w:rFonts w:ascii="Franklin Gothic Book" w:hAnsi="Franklin Gothic Book"/>
          <w:sz w:val="26"/>
          <w:szCs w:val="26"/>
        </w:rPr>
        <w:t>Sankt Pölten wird für Überschallflüge ausgespart. Überflüge im Unterschallbereich können jedoch jederzeit erfolgen.</w:t>
      </w:r>
    </w:p>
    <w:p w:rsidR="00D0061C" w:rsidRPr="006F0E40" w:rsidRDefault="00D0061C" w:rsidP="00D0061C">
      <w:pPr>
        <w:numPr>
          <w:ilvl w:val="0"/>
          <w:numId w:val="7"/>
        </w:numPr>
        <w:ind w:right="0"/>
        <w:jc w:val="both"/>
        <w:rPr>
          <w:rFonts w:ascii="Franklin Gothic Book" w:hAnsi="Franklin Gothic Book"/>
          <w:sz w:val="26"/>
          <w:szCs w:val="26"/>
        </w:rPr>
      </w:pPr>
      <w:r w:rsidRPr="006F0E40">
        <w:rPr>
          <w:rFonts w:ascii="Franklin Gothic Book" w:hAnsi="Franklin Gothic Book"/>
          <w:sz w:val="26"/>
          <w:szCs w:val="26"/>
        </w:rPr>
        <w:t xml:space="preserve">Im Zeitraum zwischen 11:30 Uhr und 13:30 Uhr sowie am Wochenende erfolgen </w:t>
      </w:r>
    </w:p>
    <w:p w:rsidR="00D0061C" w:rsidRPr="006F0E40" w:rsidRDefault="00D0061C" w:rsidP="00D0061C">
      <w:pPr>
        <w:ind w:left="720" w:right="0"/>
        <w:jc w:val="both"/>
        <w:rPr>
          <w:rFonts w:ascii="Franklin Gothic Book" w:hAnsi="Franklin Gothic Book"/>
          <w:sz w:val="26"/>
          <w:szCs w:val="26"/>
        </w:rPr>
      </w:pPr>
      <w:r w:rsidRPr="006F0E40">
        <w:rPr>
          <w:rFonts w:ascii="Franklin Gothic Book" w:hAnsi="Franklin Gothic Book"/>
          <w:sz w:val="26"/>
          <w:szCs w:val="26"/>
        </w:rPr>
        <w:t>keine Trainingsflüge mit Überschallgeschwindigkeit.</w:t>
      </w:r>
    </w:p>
    <w:p w:rsidR="00D0061C" w:rsidRPr="006F0E40" w:rsidRDefault="00D0061C" w:rsidP="00D0061C">
      <w:pPr>
        <w:numPr>
          <w:ilvl w:val="0"/>
          <w:numId w:val="7"/>
        </w:numPr>
        <w:ind w:right="0"/>
        <w:jc w:val="both"/>
        <w:rPr>
          <w:rFonts w:ascii="Franklin Gothic Book" w:hAnsi="Franklin Gothic Book"/>
          <w:sz w:val="26"/>
          <w:szCs w:val="26"/>
        </w:rPr>
      </w:pPr>
      <w:r w:rsidRPr="006F0E40">
        <w:rPr>
          <w:rFonts w:ascii="Franklin Gothic Book" w:hAnsi="Franklin Gothic Book"/>
          <w:sz w:val="26"/>
          <w:szCs w:val="26"/>
        </w:rPr>
        <w:t>Die Flüge werden über 12.500 Meter Höhe absolviert, um einen auftretenden Überschallknall am Boden zu minimieren.</w:t>
      </w:r>
    </w:p>
    <w:p w:rsidR="00D0061C" w:rsidRPr="006F0E40" w:rsidRDefault="00D0061C" w:rsidP="00D0061C">
      <w:pPr>
        <w:jc w:val="both"/>
        <w:rPr>
          <w:rFonts w:ascii="Franklin Gothic Book" w:hAnsi="Franklin Gothic Book"/>
          <w:sz w:val="26"/>
          <w:szCs w:val="26"/>
        </w:rPr>
      </w:pP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Die Überschallgeschwindigkeit beginnt bei ca. 1.200 km/h. Nähert sich ein Eurofighter dieser Geschwindigkeit, kommt es zu Stoßwellen am Flugzeug. Diese Stoßwellen können am Boden als Überschallknall wahrgenommen werden. Die (Laut</w:t>
      </w:r>
      <w:r w:rsidRPr="006F0E40">
        <w:rPr>
          <w:rFonts w:ascii="Franklin Gothic Book" w:hAnsi="Franklin Gothic Book"/>
          <w:sz w:val="26"/>
          <w:szCs w:val="26"/>
        </w:rPr>
        <w:noBreakHyphen/>
        <w:t>)</w:t>
      </w:r>
      <w:r w:rsidR="00CF072C">
        <w:rPr>
          <w:rFonts w:ascii="Franklin Gothic Book" w:hAnsi="Franklin Gothic Book"/>
          <w:sz w:val="26"/>
          <w:szCs w:val="26"/>
        </w:rPr>
        <w:t xml:space="preserve"> </w:t>
      </w:r>
      <w:r w:rsidRPr="006F0E40">
        <w:rPr>
          <w:rFonts w:ascii="Franklin Gothic Book" w:hAnsi="Franklin Gothic Book"/>
          <w:sz w:val="26"/>
          <w:szCs w:val="26"/>
        </w:rPr>
        <w:t>Stärke des Überschallknalles ist unter anderem abhängig von der Flughöhe, der Geländestruktur und der Wetterlage</w:t>
      </w:r>
    </w:p>
    <w:p w:rsidR="00D0061C" w:rsidRPr="006F0E40" w:rsidRDefault="00D0061C" w:rsidP="00D0061C">
      <w:pPr>
        <w:jc w:val="both"/>
        <w:rPr>
          <w:rFonts w:ascii="Franklin Gothic Book" w:hAnsi="Franklin Gothic Book"/>
          <w:sz w:val="26"/>
          <w:szCs w:val="26"/>
        </w:rPr>
      </w:pPr>
    </w:p>
    <w:p w:rsidR="00CF072C" w:rsidRDefault="00CF072C">
      <w:pPr>
        <w:ind w:right="0"/>
        <w:rPr>
          <w:rFonts w:ascii="Franklin Gothic Book" w:hAnsi="Franklin Gothic Book"/>
          <w:b/>
          <w:sz w:val="26"/>
          <w:szCs w:val="26"/>
        </w:rPr>
      </w:pPr>
      <w:r>
        <w:rPr>
          <w:rFonts w:ascii="Franklin Gothic Book" w:hAnsi="Franklin Gothic Book"/>
          <w:b/>
          <w:sz w:val="26"/>
          <w:szCs w:val="26"/>
        </w:rPr>
        <w:br w:type="page"/>
      </w:r>
    </w:p>
    <w:p w:rsidR="00CF072C" w:rsidRDefault="00CF072C" w:rsidP="00206C3C">
      <w:pPr>
        <w:jc w:val="both"/>
        <w:rPr>
          <w:rFonts w:ascii="Franklin Gothic Book" w:hAnsi="Franklin Gothic Book"/>
          <w:b/>
          <w:sz w:val="26"/>
          <w:szCs w:val="26"/>
        </w:rPr>
      </w:pPr>
    </w:p>
    <w:p w:rsidR="00206C3C" w:rsidRPr="006F0E40" w:rsidRDefault="00206C3C" w:rsidP="00206C3C">
      <w:pPr>
        <w:jc w:val="both"/>
        <w:rPr>
          <w:rFonts w:ascii="Franklin Gothic Book" w:hAnsi="Franklin Gothic Book"/>
          <w:b/>
          <w:sz w:val="26"/>
          <w:szCs w:val="26"/>
        </w:rPr>
      </w:pPr>
      <w:r w:rsidRPr="006F0E40">
        <w:rPr>
          <w:rFonts w:ascii="Franklin Gothic Book" w:hAnsi="Franklin Gothic Book"/>
          <w:b/>
          <w:sz w:val="26"/>
          <w:szCs w:val="26"/>
        </w:rPr>
        <w:t>Lärmbeschwerden und Meldungen von Sachschäden an:</w:t>
      </w:r>
    </w:p>
    <w:p w:rsidR="00206C3C" w:rsidRPr="006F0E40" w:rsidRDefault="00206C3C" w:rsidP="00206C3C">
      <w:pPr>
        <w:jc w:val="both"/>
        <w:rPr>
          <w:rFonts w:ascii="Franklin Gothic Book" w:hAnsi="Franklin Gothic Book"/>
          <w:sz w:val="26"/>
          <w:szCs w:val="26"/>
        </w:rPr>
      </w:pPr>
      <w:r w:rsidRPr="006F0E40">
        <w:rPr>
          <w:rFonts w:ascii="Franklin Gothic Book" w:hAnsi="Franklin Gothic Book"/>
          <w:sz w:val="26"/>
          <w:szCs w:val="26"/>
        </w:rPr>
        <w:t xml:space="preserve">Militärkommando NÖ </w:t>
      </w:r>
    </w:p>
    <w:p w:rsidR="00206C3C" w:rsidRPr="006F0E40" w:rsidRDefault="00206C3C" w:rsidP="00206C3C">
      <w:pPr>
        <w:jc w:val="both"/>
        <w:rPr>
          <w:rFonts w:ascii="Franklin Gothic Book" w:hAnsi="Franklin Gothic Book"/>
          <w:sz w:val="26"/>
          <w:szCs w:val="26"/>
        </w:rPr>
      </w:pPr>
      <w:r w:rsidRPr="006F0E40">
        <w:rPr>
          <w:rFonts w:ascii="Franklin Gothic Book" w:hAnsi="Franklin Gothic Book"/>
          <w:sz w:val="26"/>
          <w:szCs w:val="26"/>
        </w:rPr>
        <w:t>Von 09:00 bis 15:00 Uhr</w:t>
      </w:r>
    </w:p>
    <w:p w:rsidR="00770035" w:rsidRDefault="00206C3C" w:rsidP="00206C3C">
      <w:pPr>
        <w:jc w:val="both"/>
        <w:rPr>
          <w:rFonts w:ascii="Franklin Gothic Book" w:hAnsi="Franklin Gothic Book"/>
          <w:sz w:val="26"/>
          <w:szCs w:val="26"/>
        </w:rPr>
      </w:pPr>
      <w:r w:rsidRPr="006F0E40">
        <w:rPr>
          <w:rFonts w:ascii="Franklin Gothic Book" w:hAnsi="Franklin Gothic Book"/>
          <w:sz w:val="26"/>
          <w:szCs w:val="26"/>
        </w:rPr>
        <w:t>Major SC</w:t>
      </w:r>
      <w:r w:rsidR="00770035">
        <w:rPr>
          <w:rFonts w:ascii="Franklin Gothic Book" w:hAnsi="Franklin Gothic Book"/>
          <w:sz w:val="26"/>
          <w:szCs w:val="26"/>
        </w:rPr>
        <w:t xml:space="preserve">HUBERT Sebastian </w:t>
      </w:r>
    </w:p>
    <w:p w:rsidR="00206C3C" w:rsidRPr="006F0E40" w:rsidRDefault="00770035" w:rsidP="00206C3C">
      <w:pPr>
        <w:jc w:val="both"/>
        <w:rPr>
          <w:rFonts w:ascii="Franklin Gothic Book" w:hAnsi="Franklin Gothic Book"/>
          <w:sz w:val="26"/>
          <w:szCs w:val="26"/>
        </w:rPr>
      </w:pPr>
      <w:r>
        <w:rPr>
          <w:rFonts w:ascii="Franklin Gothic Book" w:hAnsi="Franklin Gothic Book"/>
          <w:sz w:val="26"/>
          <w:szCs w:val="26"/>
        </w:rPr>
        <w:t>Tel: 0664 622 474</w:t>
      </w:r>
      <w:r w:rsidR="00206C3C" w:rsidRPr="006F0E40">
        <w:rPr>
          <w:rFonts w:ascii="Franklin Gothic Book" w:hAnsi="Franklin Gothic Book"/>
          <w:sz w:val="26"/>
          <w:szCs w:val="26"/>
        </w:rPr>
        <w:t>4</w:t>
      </w:r>
    </w:p>
    <w:p w:rsidR="00206C3C" w:rsidRPr="006F0E40" w:rsidRDefault="00206C3C" w:rsidP="00206C3C">
      <w:pPr>
        <w:jc w:val="both"/>
        <w:rPr>
          <w:rFonts w:ascii="Franklin Gothic Book" w:hAnsi="Franklin Gothic Book"/>
          <w:sz w:val="26"/>
          <w:szCs w:val="26"/>
        </w:rPr>
      </w:pPr>
      <w:r w:rsidRPr="006F0E40">
        <w:rPr>
          <w:rFonts w:ascii="Franklin Gothic Book" w:hAnsi="Franklin Gothic Book"/>
          <w:sz w:val="26"/>
          <w:szCs w:val="26"/>
        </w:rPr>
        <w:t>E-Mail: presse.niederoesterreich@bmlv.gv.at</w:t>
      </w:r>
    </w:p>
    <w:p w:rsidR="00206C3C" w:rsidRPr="006F0E40" w:rsidRDefault="00206C3C" w:rsidP="00D0061C">
      <w:pPr>
        <w:jc w:val="both"/>
        <w:rPr>
          <w:rFonts w:ascii="Franklin Gothic Book" w:hAnsi="Franklin Gothic Book"/>
          <w:b/>
          <w:sz w:val="26"/>
          <w:szCs w:val="26"/>
        </w:rPr>
      </w:pPr>
    </w:p>
    <w:p w:rsidR="00D0061C" w:rsidRPr="006F0E40" w:rsidRDefault="00D0061C" w:rsidP="00D0061C">
      <w:pPr>
        <w:jc w:val="both"/>
        <w:rPr>
          <w:rFonts w:ascii="Franklin Gothic Book" w:hAnsi="Franklin Gothic Book"/>
          <w:b/>
          <w:sz w:val="26"/>
          <w:szCs w:val="26"/>
        </w:rPr>
      </w:pPr>
      <w:r w:rsidRPr="006F0E40">
        <w:rPr>
          <w:rFonts w:ascii="Franklin Gothic Book" w:hAnsi="Franklin Gothic Book"/>
          <w:b/>
          <w:sz w:val="26"/>
          <w:szCs w:val="26"/>
        </w:rPr>
        <w:t>Medienanfragen:</w:t>
      </w: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Bundesministerium für Landesverteidigung</w:t>
      </w: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Kommando Luftraumüberwachung</w:t>
      </w: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Major Martin BAIERER</w:t>
      </w:r>
    </w:p>
    <w:p w:rsidR="00D0061C" w:rsidRPr="006F0E40" w:rsidRDefault="00D0061C" w:rsidP="00D0061C">
      <w:pPr>
        <w:jc w:val="both"/>
        <w:rPr>
          <w:rFonts w:ascii="Franklin Gothic Book" w:hAnsi="Franklin Gothic Book"/>
          <w:sz w:val="26"/>
          <w:szCs w:val="26"/>
        </w:rPr>
      </w:pPr>
      <w:r w:rsidRPr="006F0E40">
        <w:rPr>
          <w:rFonts w:ascii="Franklin Gothic Book" w:hAnsi="Franklin Gothic Book"/>
          <w:sz w:val="26"/>
          <w:szCs w:val="26"/>
        </w:rPr>
        <w:t>Tel: 0664 622 6616</w:t>
      </w:r>
    </w:p>
    <w:p w:rsidR="00507F21" w:rsidRDefault="00770035" w:rsidP="00772B80">
      <w:pPr>
        <w:rPr>
          <w:rFonts w:ascii="Geogrotesque Lg" w:hAnsi="Geogrotesque Lg" w:cs="Times New Roman"/>
        </w:rPr>
      </w:pPr>
      <w:r>
        <w:rPr>
          <w:rFonts w:ascii="Geogrotesque Lg" w:hAnsi="Geogrotesque Lg" w:cs="Times New Roman"/>
        </w:rPr>
        <w:t>E-Mail: lrue.stbabtoea@bmlv.gv.at</w:t>
      </w:r>
    </w:p>
    <w:p w:rsidR="00507F21" w:rsidRDefault="00507F21" w:rsidP="00772B80">
      <w:pPr>
        <w:rPr>
          <w:rFonts w:ascii="Geogrotesque Lg" w:hAnsi="Geogrotesque Lg" w:cs="Times New Roman"/>
        </w:rPr>
      </w:pPr>
    </w:p>
    <w:sectPr w:rsidR="00507F21" w:rsidSect="00EE7371">
      <w:headerReference w:type="default" r:id="rId8"/>
      <w:footerReference w:type="default" r:id="rId9"/>
      <w:headerReference w:type="first" r:id="rId10"/>
      <w:footerReference w:type="first" r:id="rId11"/>
      <w:pgSz w:w="11900" w:h="16840"/>
      <w:pgMar w:top="720" w:right="720" w:bottom="720" w:left="720" w:header="1304" w:footer="567" w:gutter="0"/>
      <w:pgNumType w:start="0"/>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CC" w:rsidRDefault="003C03CC" w:rsidP="00F5262B">
      <w:r>
        <w:separator/>
      </w:r>
    </w:p>
  </w:endnote>
  <w:endnote w:type="continuationSeparator" w:id="0">
    <w:p w:rsidR="003C03CC" w:rsidRDefault="003C03CC" w:rsidP="00F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77 Black Condensed">
    <w:panose1 w:val="00000000000000000000"/>
    <w:charset w:val="00"/>
    <w:family w:val="auto"/>
    <w:notTrueType/>
    <w:pitch w:val="default"/>
    <w:sig w:usb0="00000003" w:usb1="00000000" w:usb2="00000000" w:usb3="00000000" w:csb0="00000001" w:csb1="00000000"/>
  </w:font>
  <w:font w:name="Geogrotesque Lg">
    <w:altName w:val="Arial"/>
    <w:panose1 w:val="00000000000000000000"/>
    <w:charset w:val="00"/>
    <w:family w:val="modern"/>
    <w:notTrueType/>
    <w:pitch w:val="variable"/>
    <w:sig w:usb0="00000001" w:usb1="4000204A" w:usb2="00000000" w:usb3="00000000" w:csb0="00000193"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05" w:rsidRPr="002D4771" w:rsidRDefault="00090329" w:rsidP="002D4771">
    <w:pPr>
      <w:pStyle w:val="p1"/>
      <w:rPr>
        <w:rFonts w:ascii="Franklin Gothic Demi" w:hAnsi="Franklin Gothic Demi"/>
        <w:b/>
        <w:bCs/>
      </w:rPr>
    </w:pPr>
    <w:r>
      <w:rPr>
        <w:noProof/>
        <w:lang w:eastAsia="de-DE"/>
      </w:rPr>
      <w:drawing>
        <wp:anchor distT="0" distB="0" distL="114300" distR="114300" simplePos="0" relativeHeight="251666944" behindDoc="0" locked="0" layoutInCell="1" allowOverlap="1" wp14:anchorId="29023FD2" wp14:editId="5657326E">
          <wp:simplePos x="0" y="0"/>
          <wp:positionH relativeFrom="column">
            <wp:posOffset>5651653</wp:posOffset>
          </wp:positionH>
          <wp:positionV relativeFrom="paragraph">
            <wp:posOffset>-934392</wp:posOffset>
          </wp:positionV>
          <wp:extent cx="1447800" cy="1447800"/>
          <wp:effectExtent l="0" t="0" r="0" b="0"/>
          <wp:wrapThrough wrapText="bothSides">
            <wp:wrapPolygon edited="0">
              <wp:start x="0" y="0"/>
              <wp:lineTo x="0" y="21316"/>
              <wp:lineTo x="21316" y="21316"/>
              <wp:lineTo x="21316" y="0"/>
              <wp:lineTo x="0" y="0"/>
            </wp:wrapPolygon>
          </wp:wrapThrough>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EA3">
      <w:rPr>
        <w:rFonts w:ascii="Franklin Gothic Book" w:hAnsi="Franklin Gothic Book"/>
      </w:rPr>
      <w:t xml:space="preserve">Seite | </w:t>
    </w:r>
    <w:r w:rsidRPr="00E51EA3">
      <w:rPr>
        <w:rFonts w:ascii="Franklin Gothic Book" w:hAnsi="Franklin Gothic Book"/>
      </w:rPr>
      <w:fldChar w:fldCharType="begin"/>
    </w:r>
    <w:r w:rsidRPr="00E51EA3">
      <w:rPr>
        <w:rFonts w:ascii="Franklin Gothic Book" w:hAnsi="Franklin Gothic Book"/>
      </w:rPr>
      <w:instrText>PAGE   \* MERGEFORMAT</w:instrText>
    </w:r>
    <w:r w:rsidRPr="00E51EA3">
      <w:rPr>
        <w:rFonts w:ascii="Franklin Gothic Book" w:hAnsi="Franklin Gothic Book"/>
      </w:rPr>
      <w:fldChar w:fldCharType="separate"/>
    </w:r>
    <w:r w:rsidR="00D44239">
      <w:rPr>
        <w:rFonts w:ascii="Franklin Gothic Book" w:hAnsi="Franklin Gothic Book"/>
        <w:noProof/>
      </w:rPr>
      <w:t>1</w:t>
    </w:r>
    <w:r w:rsidRPr="00E51EA3">
      <w:rPr>
        <w:rFonts w:ascii="Franklin Gothic Book" w:hAnsi="Franklin Gothic Boo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9A" w:rsidRDefault="00F24A9A">
    <w:pPr>
      <w:pStyle w:val="Fuzeile"/>
    </w:pPr>
    <w:r>
      <w:rPr>
        <w:noProof/>
        <w:lang w:eastAsia="de-DE"/>
      </w:rPr>
      <w:drawing>
        <wp:anchor distT="0" distB="0" distL="114300" distR="114300" simplePos="0" relativeHeight="251664896" behindDoc="1" locked="0" layoutInCell="1" allowOverlap="1" wp14:anchorId="2628F7ED" wp14:editId="0CBC02E9">
          <wp:simplePos x="0" y="0"/>
          <wp:positionH relativeFrom="column">
            <wp:posOffset>5076546</wp:posOffset>
          </wp:positionH>
          <wp:positionV relativeFrom="paragraph">
            <wp:posOffset>-1489075</wp:posOffset>
          </wp:positionV>
          <wp:extent cx="2025580" cy="2052320"/>
          <wp:effectExtent l="0" t="0" r="0" b="508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171" cy="206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CC" w:rsidRDefault="003C03CC" w:rsidP="00F5262B">
      <w:r>
        <w:separator/>
      </w:r>
    </w:p>
  </w:footnote>
  <w:footnote w:type="continuationSeparator" w:id="0">
    <w:p w:rsidR="003C03CC" w:rsidRDefault="003C03CC" w:rsidP="00F5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2B" w:rsidRDefault="00206487">
    <w:pPr>
      <w:pStyle w:val="Kopfzeil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9A" w:rsidRDefault="00D31CE4">
    <w:pPr>
      <w:pStyle w:val="Kopfzeile"/>
    </w:pPr>
    <w:r>
      <w:rPr>
        <w:noProof/>
        <w:lang w:eastAsia="de-DE"/>
      </w:rPr>
      <w:drawing>
        <wp:anchor distT="0" distB="0" distL="114300" distR="114300" simplePos="0" relativeHeight="251667968" behindDoc="1" locked="0" layoutInCell="1" allowOverlap="1">
          <wp:simplePos x="0" y="0"/>
          <wp:positionH relativeFrom="column">
            <wp:posOffset>193040</wp:posOffset>
          </wp:positionH>
          <wp:positionV relativeFrom="paragraph">
            <wp:posOffset>-407802</wp:posOffset>
          </wp:positionV>
          <wp:extent cx="457731" cy="648000"/>
          <wp:effectExtent l="0" t="0" r="0" b="0"/>
          <wp:wrapTight wrapText="bothSides">
            <wp:wrapPolygon edited="0">
              <wp:start x="0" y="0"/>
              <wp:lineTo x="0" y="14612"/>
              <wp:lineTo x="7200" y="20965"/>
              <wp:lineTo x="13500" y="20965"/>
              <wp:lineTo x="20700" y="14612"/>
              <wp:lineTo x="2070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lKdoNOE (3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731" cy="648000"/>
                  </a:xfrm>
                  <a:prstGeom prst="rect">
                    <a:avLst/>
                  </a:prstGeom>
                </pic:spPr>
              </pic:pic>
            </a:graphicData>
          </a:graphic>
          <wp14:sizeRelH relativeFrom="margin">
            <wp14:pctWidth>0</wp14:pctWidth>
          </wp14:sizeRelH>
          <wp14:sizeRelV relativeFrom="margin">
            <wp14:pctHeight>0</wp14:pctHeight>
          </wp14:sizeRelV>
        </wp:anchor>
      </w:drawing>
    </w:r>
    <w:r w:rsidRPr="00F24A9A">
      <w:rPr>
        <w:noProof/>
        <w:lang w:eastAsia="de-DE"/>
      </w:rPr>
      <mc:AlternateContent>
        <mc:Choice Requires="wps">
          <w:drawing>
            <wp:anchor distT="0" distB="0" distL="114300" distR="114300" simplePos="0" relativeHeight="251662848" behindDoc="0" locked="0" layoutInCell="1" allowOverlap="1" wp14:anchorId="06DAC5F3" wp14:editId="11E8AC5C">
              <wp:simplePos x="0" y="0"/>
              <wp:positionH relativeFrom="column">
                <wp:posOffset>1017327</wp:posOffset>
              </wp:positionH>
              <wp:positionV relativeFrom="paragraph">
                <wp:posOffset>-337185</wp:posOffset>
              </wp:positionV>
              <wp:extent cx="2971800" cy="77279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72795"/>
                      </a:xfrm>
                      <a:prstGeom prst="rect">
                        <a:avLst/>
                      </a:prstGeom>
                      <a:noFill/>
                      <a:ln>
                        <a:noFill/>
                      </a:ln>
                      <a:effectLst/>
                    </wps:spPr>
                    <wps:txbx>
                      <w:txbxContent>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ÖSTERREICHISCHES </w:t>
                          </w:r>
                        </w:p>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C12014"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Militärkommando Niederösterreich/</w:t>
                          </w:r>
                        </w:p>
                        <w:p w:rsidR="00F24A9A"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Abteilung ÖA&amp;Komm</w:t>
                          </w:r>
                          <w:r w:rsidR="00F24A9A">
                            <w:rPr>
                              <w:rFonts w:ascii="Franklin Gothic Book" w:hAnsi="Franklin Gothic Book" w:cs="Times New Roman"/>
                              <w:sz w:val="18"/>
                              <w:szCs w:val="18"/>
                            </w:rPr>
                            <w:t xml:space="preserve"> </w:t>
                          </w:r>
                        </w:p>
                        <w:p w:rsidR="00F24A9A" w:rsidRDefault="00F24A9A" w:rsidP="00F24A9A">
                          <w:pPr>
                            <w:rPr>
                              <w:rFonts w:ascii="Franklin Gothic Book" w:hAnsi="Franklin Gothic Book"/>
                              <w:b/>
                              <w:sz w:val="18"/>
                              <w:szCs w:val="18"/>
                            </w:rPr>
                          </w:pPr>
                        </w:p>
                        <w:p w:rsidR="00F24A9A" w:rsidRPr="00680840" w:rsidRDefault="00F24A9A" w:rsidP="00F24A9A">
                          <w:pPr>
                            <w:spacing w:line="100" w:lineRule="exact"/>
                            <w:rPr>
                              <w:rFonts w:ascii="Franklin Gothic Book" w:hAnsi="Franklin Gothic Book"/>
                              <w:b/>
                              <w:sz w:val="18"/>
                              <w:szCs w:val="18"/>
                            </w:rPr>
                          </w:pPr>
                          <w:r w:rsidRPr="00680840">
                            <w:rPr>
                              <w:rFonts w:ascii="Franklin Gothic Book" w:hAnsi="Franklin Gothic Book"/>
                              <w:b/>
                              <w:sz w:val="18"/>
                              <w:szCs w:val="18"/>
                            </w:rPr>
                            <w:t>__</w:t>
                          </w:r>
                        </w:p>
                      </w:txbxContent>
                    </wps:txbx>
                    <wps:bodyPr rot="0" spcFirstLastPara="0" vertOverflow="overflow" horzOverflow="overflow" vert="horz" wrap="square" lIns="0" tIns="18000" rIns="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DAC5F3" id="_x0000_t202" coordsize="21600,21600" o:spt="202" path="m,l,21600r21600,l21600,xe">
              <v:stroke joinstyle="miter"/>
              <v:path gradientshapeok="t" o:connecttype="rect"/>
            </v:shapetype>
            <v:shape id="Textfeld 3" o:spid="_x0000_s1026" type="#_x0000_t202" style="position:absolute;margin-left:80.1pt;margin-top:-26.55pt;width:234pt;height:6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" filled="f" stroked="f">
              <v:path arrowok="t"/>
              <v:textbox inset="0,.5mm,0,3mm">
                <w:txbxContent>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ÖSTERREICHISCHES </w:t>
                    </w:r>
                  </w:p>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C12014"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Militärkommando Niederösterreich/</w:t>
                    </w:r>
                  </w:p>
                  <w:p w:rsidR="00F24A9A"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Abteilung ÖA&amp;Komm</w:t>
                    </w:r>
                    <w:r w:rsidR="00F24A9A">
                      <w:rPr>
                        <w:rFonts w:ascii="Franklin Gothic Book" w:hAnsi="Franklin Gothic Book" w:cs="Times New Roman"/>
                        <w:sz w:val="18"/>
                        <w:szCs w:val="18"/>
                      </w:rPr>
                      <w:t xml:space="preserve"> </w:t>
                    </w:r>
                  </w:p>
                  <w:p w:rsidR="00F24A9A" w:rsidRDefault="00F24A9A" w:rsidP="00F24A9A">
                    <w:pPr>
                      <w:rPr>
                        <w:rFonts w:ascii="Franklin Gothic Book" w:hAnsi="Franklin Gothic Book"/>
                        <w:b/>
                        <w:sz w:val="18"/>
                        <w:szCs w:val="18"/>
                      </w:rPr>
                    </w:pPr>
                  </w:p>
                  <w:p w:rsidR="00F24A9A" w:rsidRPr="00680840" w:rsidRDefault="00F24A9A" w:rsidP="00F24A9A">
                    <w:pPr>
                      <w:spacing w:line="100" w:lineRule="exact"/>
                      <w:rPr>
                        <w:rFonts w:ascii="Franklin Gothic Book" w:hAnsi="Franklin Gothic Book"/>
                        <w:b/>
                        <w:sz w:val="18"/>
                        <w:szCs w:val="18"/>
                      </w:rPr>
                    </w:pPr>
                    <w:r w:rsidRPr="00680840">
                      <w:rPr>
                        <w:rFonts w:ascii="Franklin Gothic Book" w:hAnsi="Franklin Gothic Book"/>
                        <w:b/>
                        <w:sz w:val="18"/>
                        <w:szCs w:val="18"/>
                      </w:rPr>
                      <w:t>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4669"/>
    <w:multiLevelType w:val="hybridMultilevel"/>
    <w:tmpl w:val="1E200AFC"/>
    <w:lvl w:ilvl="0" w:tplc="C792B43E">
      <w:numFmt w:val="bullet"/>
      <w:lvlText w:val="-"/>
      <w:lvlJc w:val="left"/>
      <w:pPr>
        <w:ind w:left="720" w:hanging="360"/>
      </w:pPr>
      <w:rPr>
        <w:rFonts w:ascii="Franklin Gothic Book" w:eastAsia="Times New Roman" w:hAnsi="Franklin Gothic Book"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EC56A8"/>
    <w:multiLevelType w:val="hybridMultilevel"/>
    <w:tmpl w:val="6B401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E91DB2"/>
    <w:multiLevelType w:val="hybridMultilevel"/>
    <w:tmpl w:val="B7AE12F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3" w15:restartNumberingAfterBreak="0">
    <w:nsid w:val="311F3E6D"/>
    <w:multiLevelType w:val="hybridMultilevel"/>
    <w:tmpl w:val="649C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F67037"/>
    <w:multiLevelType w:val="hybridMultilevel"/>
    <w:tmpl w:val="5F62A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4321902"/>
    <w:multiLevelType w:val="hybridMultilevel"/>
    <w:tmpl w:val="2368D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C122FE5"/>
    <w:multiLevelType w:val="hybridMultilevel"/>
    <w:tmpl w:val="35D4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14"/>
    <w:rsid w:val="00000037"/>
    <w:rsid w:val="00013855"/>
    <w:rsid w:val="0001556C"/>
    <w:rsid w:val="00027F58"/>
    <w:rsid w:val="0003289F"/>
    <w:rsid w:val="00052431"/>
    <w:rsid w:val="000552C8"/>
    <w:rsid w:val="00074F69"/>
    <w:rsid w:val="0008218F"/>
    <w:rsid w:val="00090329"/>
    <w:rsid w:val="000A30CD"/>
    <w:rsid w:val="000D7E67"/>
    <w:rsid w:val="000E0C38"/>
    <w:rsid w:val="000E302D"/>
    <w:rsid w:val="00124F06"/>
    <w:rsid w:val="0013096D"/>
    <w:rsid w:val="00145F12"/>
    <w:rsid w:val="001465DB"/>
    <w:rsid w:val="00150131"/>
    <w:rsid w:val="001511CC"/>
    <w:rsid w:val="001650EA"/>
    <w:rsid w:val="00165DE0"/>
    <w:rsid w:val="00184BBF"/>
    <w:rsid w:val="001A1D05"/>
    <w:rsid w:val="00206487"/>
    <w:rsid w:val="00206C2C"/>
    <w:rsid w:val="00206C3C"/>
    <w:rsid w:val="00223364"/>
    <w:rsid w:val="00265859"/>
    <w:rsid w:val="002735BD"/>
    <w:rsid w:val="0027477A"/>
    <w:rsid w:val="00290702"/>
    <w:rsid w:val="002961A0"/>
    <w:rsid w:val="002A1179"/>
    <w:rsid w:val="002D0A0E"/>
    <w:rsid w:val="002D0BBA"/>
    <w:rsid w:val="002D4771"/>
    <w:rsid w:val="002E033A"/>
    <w:rsid w:val="00352088"/>
    <w:rsid w:val="003B34E9"/>
    <w:rsid w:val="003C03CC"/>
    <w:rsid w:val="00413133"/>
    <w:rsid w:val="00432214"/>
    <w:rsid w:val="004926FE"/>
    <w:rsid w:val="00507F21"/>
    <w:rsid w:val="00513F73"/>
    <w:rsid w:val="0051743C"/>
    <w:rsid w:val="00557180"/>
    <w:rsid w:val="0057143E"/>
    <w:rsid w:val="00580D2B"/>
    <w:rsid w:val="00587EF9"/>
    <w:rsid w:val="005A34E9"/>
    <w:rsid w:val="005C5E8E"/>
    <w:rsid w:val="005E68DC"/>
    <w:rsid w:val="005E6C6B"/>
    <w:rsid w:val="005F7E83"/>
    <w:rsid w:val="00611A68"/>
    <w:rsid w:val="00625CE1"/>
    <w:rsid w:val="0062772B"/>
    <w:rsid w:val="00661F00"/>
    <w:rsid w:val="00670AF7"/>
    <w:rsid w:val="00680840"/>
    <w:rsid w:val="00684404"/>
    <w:rsid w:val="006C3245"/>
    <w:rsid w:val="006C37E1"/>
    <w:rsid w:val="006F0E40"/>
    <w:rsid w:val="007072E0"/>
    <w:rsid w:val="007115B3"/>
    <w:rsid w:val="00770035"/>
    <w:rsid w:val="00772B80"/>
    <w:rsid w:val="007C6204"/>
    <w:rsid w:val="0083196F"/>
    <w:rsid w:val="008551C6"/>
    <w:rsid w:val="0086224C"/>
    <w:rsid w:val="008A6EEF"/>
    <w:rsid w:val="008B36CB"/>
    <w:rsid w:val="008D7E2B"/>
    <w:rsid w:val="008E60CD"/>
    <w:rsid w:val="008F4EBB"/>
    <w:rsid w:val="008F65F6"/>
    <w:rsid w:val="009054A3"/>
    <w:rsid w:val="00953FFF"/>
    <w:rsid w:val="009A11EF"/>
    <w:rsid w:val="009B164A"/>
    <w:rsid w:val="009C1280"/>
    <w:rsid w:val="009D39F7"/>
    <w:rsid w:val="009F0AD4"/>
    <w:rsid w:val="00A15DB6"/>
    <w:rsid w:val="00A1644A"/>
    <w:rsid w:val="00A215F8"/>
    <w:rsid w:val="00A33E60"/>
    <w:rsid w:val="00A3546D"/>
    <w:rsid w:val="00A8079E"/>
    <w:rsid w:val="00A80F2B"/>
    <w:rsid w:val="00A8361F"/>
    <w:rsid w:val="00B04646"/>
    <w:rsid w:val="00B17643"/>
    <w:rsid w:val="00B31E26"/>
    <w:rsid w:val="00B63091"/>
    <w:rsid w:val="00B82327"/>
    <w:rsid w:val="00BC1AE5"/>
    <w:rsid w:val="00C02F40"/>
    <w:rsid w:val="00C12014"/>
    <w:rsid w:val="00C17944"/>
    <w:rsid w:val="00C51424"/>
    <w:rsid w:val="00C71478"/>
    <w:rsid w:val="00CA71BC"/>
    <w:rsid w:val="00CD77FA"/>
    <w:rsid w:val="00CF072C"/>
    <w:rsid w:val="00CF147F"/>
    <w:rsid w:val="00D0061C"/>
    <w:rsid w:val="00D1621C"/>
    <w:rsid w:val="00D21D1C"/>
    <w:rsid w:val="00D301BB"/>
    <w:rsid w:val="00D31CE4"/>
    <w:rsid w:val="00D42EC6"/>
    <w:rsid w:val="00D44239"/>
    <w:rsid w:val="00D56EBD"/>
    <w:rsid w:val="00D60916"/>
    <w:rsid w:val="00D61B4A"/>
    <w:rsid w:val="00D75F3B"/>
    <w:rsid w:val="00D91841"/>
    <w:rsid w:val="00D920C3"/>
    <w:rsid w:val="00DC2555"/>
    <w:rsid w:val="00DF4D4F"/>
    <w:rsid w:val="00E058F6"/>
    <w:rsid w:val="00E079A1"/>
    <w:rsid w:val="00E26D94"/>
    <w:rsid w:val="00E833EF"/>
    <w:rsid w:val="00EB69A1"/>
    <w:rsid w:val="00EB776D"/>
    <w:rsid w:val="00ED6DEA"/>
    <w:rsid w:val="00EE7371"/>
    <w:rsid w:val="00F03E35"/>
    <w:rsid w:val="00F103CB"/>
    <w:rsid w:val="00F24263"/>
    <w:rsid w:val="00F2481A"/>
    <w:rsid w:val="00F24A9A"/>
    <w:rsid w:val="00F3103D"/>
    <w:rsid w:val="00F41B95"/>
    <w:rsid w:val="00F51556"/>
    <w:rsid w:val="00F5262B"/>
    <w:rsid w:val="00FB5A61"/>
    <w:rsid w:val="00FD58A0"/>
    <w:rsid w:val="00FE20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7C4F22B1-64C8-4CBE-B17E-5257B846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091"/>
    <w:pPr>
      <w:ind w:right="170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ind w:right="0"/>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ind w:right="0"/>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pPr>
      <w:ind w:right="0"/>
    </w:pPr>
    <w:rPr>
      <w:rFonts w:ascii="Helvetica" w:hAnsi="Helvetica" w:cs="Times New Roman"/>
      <w:sz w:val="18"/>
      <w:szCs w:val="18"/>
    </w:rPr>
  </w:style>
  <w:style w:type="paragraph" w:customStyle="1" w:styleId="p2">
    <w:name w:val="p2"/>
    <w:basedOn w:val="Standard"/>
    <w:rsid w:val="005E6C6B"/>
    <w:pPr>
      <w:ind w:right="0"/>
    </w:pPr>
    <w:rPr>
      <w:rFonts w:ascii="Franklin Gothic Book" w:hAnsi="Franklin Gothic Book" w:cs="Times New Roman"/>
      <w:sz w:val="14"/>
      <w:szCs w:val="14"/>
    </w:rPr>
  </w:style>
  <w:style w:type="character" w:customStyle="1" w:styleId="s1">
    <w:name w:val="s1"/>
    <w:rsid w:val="005E6C6B"/>
    <w:rPr>
      <w:spacing w:val="5"/>
    </w:rPr>
  </w:style>
  <w:style w:type="character" w:customStyle="1" w:styleId="apple-converted-space">
    <w:name w:val="apple-converted-space"/>
    <w:basedOn w:val="Absatz-Standardschriftart"/>
    <w:rsid w:val="005E6C6B"/>
  </w:style>
  <w:style w:type="table" w:customStyle="1" w:styleId="Tabellenraster1">
    <w:name w:val="Tabellenraster1"/>
    <w:basedOn w:val="NormaleTabelle"/>
    <w:next w:val="Tabellenraster"/>
    <w:uiPriority w:val="39"/>
    <w:rsid w:val="00772B80"/>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7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30CD"/>
    <w:rPr>
      <w:color w:val="0563C1" w:themeColor="hyperlink"/>
      <w:u w:val="single"/>
    </w:rPr>
  </w:style>
  <w:style w:type="paragraph" w:styleId="Textkrper">
    <w:name w:val="Body Text"/>
    <w:basedOn w:val="Standard"/>
    <w:link w:val="TextkrperZchn"/>
    <w:rsid w:val="006C3245"/>
    <w:pPr>
      <w:ind w:right="0"/>
      <w:jc w:val="both"/>
    </w:pPr>
    <w:rPr>
      <w:rFonts w:ascii="Times New Roman" w:eastAsia="Times New Roman" w:hAnsi="Times New Roman" w:cs="Times New Roman"/>
      <w:b/>
      <w:szCs w:val="20"/>
      <w:lang w:eastAsia="de-DE"/>
    </w:rPr>
  </w:style>
  <w:style w:type="character" w:customStyle="1" w:styleId="TextkrperZchn">
    <w:name w:val="Textkörper Zchn"/>
    <w:basedOn w:val="Absatz-Standardschriftart"/>
    <w:link w:val="Textkrper"/>
    <w:rsid w:val="006C3245"/>
    <w:rPr>
      <w:rFonts w:ascii="Times New Roman" w:eastAsia="Times New Roman" w:hAnsi="Times New Roman" w:cs="Times New Roman"/>
      <w:b/>
      <w:sz w:val="24"/>
      <w:lang w:eastAsia="de-DE"/>
    </w:rPr>
  </w:style>
  <w:style w:type="paragraph" w:styleId="Titel">
    <w:name w:val="Title"/>
    <w:basedOn w:val="Standard"/>
    <w:link w:val="TitelZchn"/>
    <w:qFormat/>
    <w:rsid w:val="006C3245"/>
    <w:pPr>
      <w:ind w:right="0"/>
      <w:jc w:val="center"/>
    </w:pPr>
    <w:rPr>
      <w:rFonts w:ascii="Times New Roman" w:eastAsia="Times New Roman" w:hAnsi="Times New Roman" w:cs="Times New Roman"/>
      <w:b/>
      <w:sz w:val="36"/>
      <w:szCs w:val="20"/>
      <w:u w:val="single"/>
      <w:lang w:eastAsia="de-DE"/>
    </w:rPr>
  </w:style>
  <w:style w:type="character" w:customStyle="1" w:styleId="TitelZchn">
    <w:name w:val="Titel Zchn"/>
    <w:basedOn w:val="Absatz-Standardschriftart"/>
    <w:link w:val="Titel"/>
    <w:rsid w:val="006C3245"/>
    <w:rPr>
      <w:rFonts w:ascii="Times New Roman" w:eastAsia="Times New Roman" w:hAnsi="Times New Roman" w:cs="Times New Roman"/>
      <w:b/>
      <w:sz w:val="36"/>
      <w:u w:val="single"/>
      <w:lang w:eastAsia="de-DE"/>
    </w:rPr>
  </w:style>
  <w:style w:type="character" w:customStyle="1" w:styleId="TitelKonzertprogramm">
    <w:name w:val="Titel Konzertprogramm"/>
    <w:uiPriority w:val="99"/>
    <w:rsid w:val="0013096D"/>
    <w:rPr>
      <w:rFonts w:ascii="Frutiger 77 Black Condensed" w:hAnsi="Frutiger 77 Black Condensed" w:cs="Frutiger 77 Black Condensed"/>
      <w:color w:val="000000"/>
      <w:spacing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3125">
      <w:bodyDiv w:val="1"/>
      <w:marLeft w:val="0"/>
      <w:marRight w:val="0"/>
      <w:marTop w:val="0"/>
      <w:marBottom w:val="0"/>
      <w:divBdr>
        <w:top w:val="none" w:sz="0" w:space="0" w:color="auto"/>
        <w:left w:val="none" w:sz="0" w:space="0" w:color="auto"/>
        <w:bottom w:val="none" w:sz="0" w:space="0" w:color="auto"/>
        <w:right w:val="none" w:sz="0" w:space="0" w:color="auto"/>
      </w:divBdr>
    </w:div>
    <w:div w:id="557667236">
      <w:bodyDiv w:val="1"/>
      <w:marLeft w:val="0"/>
      <w:marRight w:val="0"/>
      <w:marTop w:val="0"/>
      <w:marBottom w:val="0"/>
      <w:divBdr>
        <w:top w:val="none" w:sz="0" w:space="0" w:color="auto"/>
        <w:left w:val="none" w:sz="0" w:space="0" w:color="auto"/>
        <w:bottom w:val="none" w:sz="0" w:space="0" w:color="auto"/>
        <w:right w:val="none" w:sz="0" w:space="0" w:color="auto"/>
      </w:divBdr>
    </w:div>
    <w:div w:id="641232779">
      <w:bodyDiv w:val="1"/>
      <w:marLeft w:val="0"/>
      <w:marRight w:val="0"/>
      <w:marTop w:val="0"/>
      <w:marBottom w:val="0"/>
      <w:divBdr>
        <w:top w:val="none" w:sz="0" w:space="0" w:color="auto"/>
        <w:left w:val="none" w:sz="0" w:space="0" w:color="auto"/>
        <w:bottom w:val="none" w:sz="0" w:space="0" w:color="auto"/>
        <w:right w:val="none" w:sz="0" w:space="0" w:color="auto"/>
      </w:divBdr>
    </w:div>
    <w:div w:id="956913190">
      <w:bodyDiv w:val="1"/>
      <w:marLeft w:val="0"/>
      <w:marRight w:val="0"/>
      <w:marTop w:val="0"/>
      <w:marBottom w:val="0"/>
      <w:divBdr>
        <w:top w:val="none" w:sz="0" w:space="0" w:color="auto"/>
        <w:left w:val="none" w:sz="0" w:space="0" w:color="auto"/>
        <w:bottom w:val="none" w:sz="0" w:space="0" w:color="auto"/>
        <w:right w:val="none" w:sz="0" w:space="0" w:color="auto"/>
      </w:divBdr>
    </w:div>
    <w:div w:id="1152405171">
      <w:bodyDiv w:val="1"/>
      <w:marLeft w:val="0"/>
      <w:marRight w:val="0"/>
      <w:marTop w:val="0"/>
      <w:marBottom w:val="0"/>
      <w:divBdr>
        <w:top w:val="none" w:sz="0" w:space="0" w:color="auto"/>
        <w:left w:val="none" w:sz="0" w:space="0" w:color="auto"/>
        <w:bottom w:val="none" w:sz="0" w:space="0" w:color="auto"/>
        <w:right w:val="none" w:sz="0" w:space="0" w:color="auto"/>
      </w:divBdr>
    </w:div>
    <w:div w:id="1829665171">
      <w:bodyDiv w:val="1"/>
      <w:marLeft w:val="0"/>
      <w:marRight w:val="0"/>
      <w:marTop w:val="0"/>
      <w:marBottom w:val="0"/>
      <w:divBdr>
        <w:top w:val="none" w:sz="0" w:space="0" w:color="auto"/>
        <w:left w:val="none" w:sz="0" w:space="0" w:color="auto"/>
        <w:bottom w:val="none" w:sz="0" w:space="0" w:color="auto"/>
        <w:right w:val="none" w:sz="0" w:space="0" w:color="auto"/>
      </w:divBdr>
    </w:div>
    <w:div w:id="210707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Desktop\CD_2017\VORLAGEN\BH_VORLAGEN_12092017\04%20WORD-VORLAGEN\01%20OEBH\Presseaussendung%20Deckblatt\UNSER_HEER_Presseaussendung_Deckbla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B33FD-089D-4D53-B5C4-ED25C591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UNSER_HEER_Presseaussendung_Deckblatt.dot</Template>
  <TotalTime>0</TotalTime>
  <Pages>2</Pages>
  <Words>338</Words>
  <Characters>2132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Sonja Tischer</cp:lastModifiedBy>
  <cp:revision>2</cp:revision>
  <cp:lastPrinted>2017-08-07T09:33:00Z</cp:lastPrinted>
  <dcterms:created xsi:type="dcterms:W3CDTF">2020-05-14T11:09:00Z</dcterms:created>
  <dcterms:modified xsi:type="dcterms:W3CDTF">2020-05-14T11:09:00Z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